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0936" w14:textId="77777777" w:rsidR="0099377A" w:rsidRDefault="0099377A" w:rsidP="0099377A">
      <w:pPr>
        <w:rPr>
          <w:rFonts w:asciiTheme="minorHAnsi" w:hAnsiTheme="minorHAnsi" w:cstheme="minorHAnsi"/>
          <w:sz w:val="22"/>
          <w:szCs w:val="22"/>
        </w:rPr>
      </w:pPr>
    </w:p>
    <w:p w14:paraId="1B4430EA" w14:textId="77777777" w:rsidR="0099377A" w:rsidRDefault="0099377A" w:rsidP="0099377A">
      <w:pPr>
        <w:pStyle w:val="Heading1"/>
      </w:pPr>
      <w:r>
        <w:t>Notes from Chris M</w:t>
      </w:r>
    </w:p>
    <w:p w14:paraId="221541BF" w14:textId="77777777" w:rsidR="0099377A" w:rsidRPr="004B3EEE" w:rsidRDefault="0099377A" w:rsidP="0099377A">
      <w:pPr>
        <w:pStyle w:val="Block1"/>
      </w:pPr>
      <w:r w:rsidRPr="004B3EEE">
        <w:t>At a high level, </w:t>
      </w:r>
      <w:r w:rsidRPr="004B3EEE">
        <w:rPr>
          <w:u w:val="single"/>
        </w:rPr>
        <w:t>I would send any city/county employee working on an ordinance to the Douglas County, Georgia Planning Department director for advice.</w:t>
      </w:r>
    </w:p>
    <w:p w14:paraId="248813D4" w14:textId="77777777" w:rsidR="0099377A" w:rsidRPr="004B3EEE" w:rsidRDefault="0099377A" w:rsidP="0099377A">
      <w:pPr>
        <w:pStyle w:val="Block1"/>
      </w:pPr>
      <w:r w:rsidRPr="004B3EEE">
        <w:t>Attached: Douglas County’s adopted data center related building/zoning codes are attached. Data centers are required to apply for a special use permit, which adds additional layers of public scrutiny. Douglas County also adds some standard conditions to each data center project they approve. </w:t>
      </w:r>
    </w:p>
    <w:p w14:paraId="136D84E2" w14:textId="77777777" w:rsidR="0099377A" w:rsidRPr="004B3EEE" w:rsidRDefault="0099377A" w:rsidP="0099377A">
      <w:pPr>
        <w:pStyle w:val="Block1"/>
      </w:pPr>
      <w:r w:rsidRPr="004B3EEE">
        <w:t>The City of Atlanta requires water/energy needs among other items and prohibit data centers in some areas of the city:</w:t>
      </w:r>
      <w:r>
        <w:t xml:space="preserve"> </w:t>
      </w:r>
      <w:hyperlink r:id="rId4" w:tooltip="https://link.edgepilot.com/s/55da678f/YcocRRFnLE2oYVYhr8PvxQ?u=https://atlantacityga.iqm2.com/Citizens/Detail_LegiFile.aspx?Frame=%26MeetingID=4061%26MediaPosition=%26ID=35357%26CssClass%3D" w:history="1">
        <w:r w:rsidRPr="004B3EEE">
          <w:rPr>
            <w:rStyle w:val="Hyperlink"/>
          </w:rPr>
          <w:t>https://link.edgepilot.com/s/55da678f/YcocRRFnLE2oYVYhr8PvxQ?u=https://atlantacityga.iqm2.com/Citizens/Detail_LegiFile.aspx?Frame=%26MeetingID=4061%26MediaPosition=%26ID=35357%26CssClass%3D</w:t>
        </w:r>
      </w:hyperlink>
    </w:p>
    <w:p w14:paraId="6B8F95E9" w14:textId="77777777" w:rsidR="0099377A" w:rsidRPr="004B3EEE" w:rsidRDefault="0099377A" w:rsidP="0099377A">
      <w:pPr>
        <w:pStyle w:val="Block1"/>
      </w:pPr>
      <w:r w:rsidRPr="004B3EEE">
        <w:t xml:space="preserve"> Coweta County’s draft ordinance will require public meetings, and a conditional use permit in light industrial zones but not industrial zones.  It also requires closed loop cooling: I am not personally sure that is a good requirement as cooling systems could </w:t>
      </w:r>
      <w:proofErr w:type="gramStart"/>
      <w:r w:rsidRPr="004B3EEE">
        <w:t>change</w:t>
      </w:r>
      <w:proofErr w:type="gramEnd"/>
      <w:r w:rsidRPr="004B3EEE">
        <w:t xml:space="preserve"> and they are not actually defined.</w:t>
      </w:r>
    </w:p>
    <w:p w14:paraId="7E76F43E" w14:textId="77777777" w:rsidR="0099377A" w:rsidRPr="004B3EEE" w:rsidRDefault="0099377A" w:rsidP="0099377A">
      <w:pPr>
        <w:pStyle w:val="Block1"/>
      </w:pPr>
      <w:hyperlink r:id="rId5" w:tooltip="https://link.edgepilot.com/s/0276bc7c/C8dTwUeUk0Gj0eMo73oBww?u=https://www.coweta.ga.us/government/planning-development-ordinances/data-center-ordinance" w:history="1">
        <w:r w:rsidRPr="004B3EEE">
          <w:rPr>
            <w:rStyle w:val="Hyperlink"/>
          </w:rPr>
          <w:t>https://link.edgepilot.com/s/0276bc7c/C8dTwUeUk0Gj0eMo73oBww?u=https://www.coweta.ga.us/government/planning-development-ordinances/data-center-ordinance</w:t>
        </w:r>
      </w:hyperlink>
    </w:p>
    <w:p w14:paraId="3484DE3E" w14:textId="77777777" w:rsidR="0099377A" w:rsidRPr="004B3EEE" w:rsidRDefault="0099377A" w:rsidP="0099377A">
      <w:pPr>
        <w:pStyle w:val="Block1"/>
      </w:pPr>
      <w:r w:rsidRPr="004B3EEE">
        <w:t> </w:t>
      </w:r>
    </w:p>
    <w:p w14:paraId="684EC3C4" w14:textId="77777777" w:rsidR="0099377A" w:rsidRPr="004B3EEE" w:rsidRDefault="0099377A" w:rsidP="0099377A">
      <w:pPr>
        <w:pStyle w:val="Block1"/>
      </w:pPr>
      <w:r w:rsidRPr="004B3EEE">
        <w:t>Forsyth and Lumpkin Counties have all but prohibited data centers:</w:t>
      </w:r>
    </w:p>
    <w:p w14:paraId="30B92ED7" w14:textId="77777777" w:rsidR="0099377A" w:rsidRPr="004B3EEE" w:rsidRDefault="0099377A" w:rsidP="0099377A">
      <w:pPr>
        <w:pStyle w:val="Block1"/>
      </w:pPr>
      <w:hyperlink r:id="rId6" w:tooltip="https://link.edgepilot.com/s/0b5c908b/Mbo3BjEloEG7Q1a0s2bWSw?u=https://library.municode.com/ga/forsyth_county/ordinances/code_of_ordinances?nodeId=1385393" w:history="1">
        <w:r w:rsidRPr="004B3EEE">
          <w:rPr>
            <w:rStyle w:val="Hyperlink"/>
          </w:rPr>
          <w:t>https://link.edgepilot.com/s/0b5c908b/Mbo3BjEloEG7Q1a0s2bWSw?u=https://library.municode.com/ga/forsyth_county/ordinances/code_of_ordinances?nodeId=1385393</w:t>
        </w:r>
      </w:hyperlink>
    </w:p>
    <w:p w14:paraId="4B46B284" w14:textId="77777777" w:rsidR="0099377A" w:rsidRPr="004B3EEE" w:rsidRDefault="0099377A" w:rsidP="0099377A">
      <w:pPr>
        <w:pStyle w:val="Block1"/>
      </w:pPr>
      <w:r w:rsidRPr="004B3EEE">
        <w:t> </w:t>
      </w:r>
      <w:hyperlink r:id="rId7" w:tooltip="https://link.edgepilot.com/s/7ff574a9/vjFlSSPPAEeszbd0SnlJZA?u=https://library.municode.com/ga/lumpkin_county/codes/code_of_ordinances?nodeId=PTIICOOR_CH27LAUSPEZO_ARTIVACRECOUSAP_CH9COCE_S27-4.9.1DE" w:history="1">
        <w:r w:rsidRPr="004B3EEE">
          <w:rPr>
            <w:rStyle w:val="Hyperlink"/>
          </w:rPr>
          <w:t>https://link.edgepilot.com/s/7ff574a9/vjFlSSPPAEeszbd0SnlJZA?u=https://library.municode.com/ga/lumpkin_county/codes/code_of_ordinances?nodeId=PTIICOOR_CH27LAUSPEZO_ARTIVACRECOUSAP_CH9COCE_S27-4.9.1DE</w:t>
        </w:r>
      </w:hyperlink>
    </w:p>
    <w:p w14:paraId="723B4592" w14:textId="77777777" w:rsidR="0099377A" w:rsidRPr="004B3EEE" w:rsidRDefault="0099377A" w:rsidP="0099377A">
      <w:pPr>
        <w:pStyle w:val="Block1"/>
      </w:pPr>
      <w:r w:rsidRPr="004B3EEE">
        <w:t> </w:t>
      </w:r>
    </w:p>
    <w:p w14:paraId="66E8E726" w14:textId="77777777" w:rsidR="0099377A" w:rsidRPr="004B3EEE" w:rsidRDefault="0099377A" w:rsidP="0099377A">
      <w:pPr>
        <w:pStyle w:val="Block1"/>
      </w:pPr>
      <w:r w:rsidRPr="004B3EEE">
        <w:t>Gilmer and others have prohibited cryptocurrency operations:</w:t>
      </w:r>
    </w:p>
    <w:p w14:paraId="0FF8996A" w14:textId="77777777" w:rsidR="0099377A" w:rsidRPr="004B3EEE" w:rsidRDefault="0099377A" w:rsidP="0099377A">
      <w:pPr>
        <w:pStyle w:val="Block1"/>
      </w:pPr>
      <w:hyperlink r:id="rId8" w:tooltip="https://link.edgepilot.com/s/df5f0cbd/epfDeOVy9k6a3_DpWG0BiA?u=https://library.municode.com/ga/gilmer_county/codes/code_of_ordinances?nodeId=SP1GEOR_CH28CRDAMI" w:history="1">
        <w:r w:rsidRPr="004B3EEE">
          <w:rPr>
            <w:rStyle w:val="Hyperlink"/>
          </w:rPr>
          <w:t>https://link.edgepilot.com/s/df5f0cbd/epfDeOVy9k6a3_DpWG0BiA?u=https://library.municode.com/ga/gilmer_county/codes/code_of_ordinances?nodeId=SP1GEOR_CH28CRDAMI</w:t>
        </w:r>
      </w:hyperlink>
    </w:p>
    <w:p w14:paraId="4F222D9B" w14:textId="77777777" w:rsidR="0099377A" w:rsidRPr="004B3EEE" w:rsidRDefault="0099377A" w:rsidP="0099377A">
      <w:pPr>
        <w:pStyle w:val="Block1"/>
      </w:pPr>
      <w:r w:rsidRPr="004B3EEE">
        <w:t> </w:t>
      </w:r>
    </w:p>
    <w:p w14:paraId="6D3C72B1" w14:textId="77777777" w:rsidR="0099377A" w:rsidRPr="004B3EEE" w:rsidRDefault="0099377A" w:rsidP="0099377A">
      <w:pPr>
        <w:pStyle w:val="Block1"/>
      </w:pPr>
      <w:r w:rsidRPr="004B3EEE">
        <w:t>DeKalb County has proposed to create data center ‘classes’ based on size, which makes sense for a densely developed county, and requires energy/water/transmission and other plans like the City of Atlanta:</w:t>
      </w:r>
    </w:p>
    <w:p w14:paraId="4308D2E8" w14:textId="77777777" w:rsidR="0099377A" w:rsidRPr="004B3EEE" w:rsidRDefault="0099377A" w:rsidP="0099377A">
      <w:pPr>
        <w:pStyle w:val="Block1"/>
      </w:pPr>
      <w:hyperlink r:id="rId9" w:tooltip="https://link.edgepilot.com/s/f01bff4b/_3HvhEiviUGkCpVcJQZEBA?u=https://engagedekalb.dekalbcountyga.gov/data-center-text-amendment" w:history="1">
        <w:r w:rsidRPr="004B3EEE">
          <w:rPr>
            <w:rStyle w:val="Hyperlink"/>
          </w:rPr>
          <w:t>https://link.edgepilot.com/s/f01bff4b/_3HvhEiviUGkCpVcJQZEBA?u=https://engagedekalb.dekalbcountyga.gov/data-center-text-amendment</w:t>
        </w:r>
      </w:hyperlink>
    </w:p>
    <w:p w14:paraId="448FE99E" w14:textId="77777777" w:rsidR="0099377A" w:rsidRPr="004B3EEE" w:rsidRDefault="0099377A" w:rsidP="0099377A">
      <w:pPr>
        <w:pStyle w:val="Block1"/>
      </w:pPr>
      <w:r w:rsidRPr="004B3EEE">
        <w:t> </w:t>
      </w:r>
    </w:p>
    <w:p w14:paraId="60023C58" w14:textId="77777777" w:rsidR="0099377A" w:rsidRPr="004B3EEE" w:rsidRDefault="0099377A" w:rsidP="0099377A">
      <w:pPr>
        <w:pStyle w:val="Block1"/>
      </w:pPr>
      <w:r w:rsidRPr="004B3EEE">
        <w:t>Outside of Georgia…</w:t>
      </w:r>
    </w:p>
    <w:p w14:paraId="50D1F607" w14:textId="77777777" w:rsidR="0099377A" w:rsidRPr="004B3EEE" w:rsidRDefault="0099377A" w:rsidP="0099377A">
      <w:pPr>
        <w:pStyle w:val="Block1"/>
      </w:pPr>
      <w:r w:rsidRPr="004B3EEE">
        <w:t> Attached: Tucson, AZ has specific requirements for large water users.</w:t>
      </w:r>
    </w:p>
    <w:p w14:paraId="21D84043" w14:textId="77777777" w:rsidR="0099377A" w:rsidRPr="004B3EEE" w:rsidRDefault="0099377A" w:rsidP="0099377A">
      <w:pPr>
        <w:pStyle w:val="Block1"/>
      </w:pPr>
      <w:r w:rsidRPr="004B3EEE">
        <w:t> You can also direct city/county planners to these two documents:</w:t>
      </w:r>
    </w:p>
    <w:p w14:paraId="00261C64" w14:textId="77777777" w:rsidR="0099377A" w:rsidRPr="004B3EEE" w:rsidRDefault="0099377A" w:rsidP="0099377A">
      <w:pPr>
        <w:pStyle w:val="Block1"/>
      </w:pPr>
      <w:hyperlink r:id="rId10" w:tooltip="https://link.edgepilot.com/s/c4b3e3dc/fYSI761iwki1Rt3KxFZC4Q?u=https://jlarc.virginia.gov/landing-2024-data-centers-in-virginia.asp" w:history="1">
        <w:r w:rsidRPr="004B3EEE">
          <w:rPr>
            <w:rStyle w:val="Hyperlink"/>
          </w:rPr>
          <w:t>https://link.edgepilot.com/s/c4b3e3dc/fYSI761iwki1Rt3KxFZC4Q?u=https://jlarc.virginia.gov/landing-2024-data-centers-in-virginia.asp</w:t>
        </w:r>
      </w:hyperlink>
    </w:p>
    <w:p w14:paraId="511BD7D5" w14:textId="77777777" w:rsidR="0099377A" w:rsidRPr="004B3EEE" w:rsidRDefault="0099377A" w:rsidP="0099377A">
      <w:pPr>
        <w:pStyle w:val="Block1"/>
      </w:pPr>
      <w:r w:rsidRPr="004B3EEE">
        <w:lastRenderedPageBreak/>
        <w:t> </w:t>
      </w:r>
      <w:hyperlink r:id="rId11" w:tooltip="https://link.edgepilot.com/s/24fd5f47/sd4ccnls8kWT3EZxHgpk4w?u=https://pgccouncil.us/1051/Qualified-Data-Center-Task-Force" w:history="1">
        <w:r w:rsidRPr="004B3EEE">
          <w:rPr>
            <w:rStyle w:val="Hyperlink"/>
          </w:rPr>
          <w:t>https://link.edgepilot.com/s/24fd5f47/sd4ccnls8kWT3EZxHgpk4w?u=https://pgccouncil.us/1051/Qualified-Data-Center-Task-Force</w:t>
        </w:r>
      </w:hyperlink>
    </w:p>
    <w:p w14:paraId="3433E65D" w14:textId="77777777" w:rsidR="0099377A" w:rsidRPr="004B3EEE" w:rsidRDefault="0099377A" w:rsidP="0099377A">
      <w:pPr>
        <w:pStyle w:val="Block1"/>
      </w:pPr>
      <w:r w:rsidRPr="004B3EEE">
        <w:t> </w:t>
      </w:r>
    </w:p>
    <w:p w14:paraId="461959CC" w14:textId="77777777" w:rsidR="0099377A" w:rsidRPr="00523BDD" w:rsidRDefault="0099377A" w:rsidP="0099377A">
      <w:pPr>
        <w:pStyle w:val="Block1"/>
      </w:pPr>
    </w:p>
    <w:p w14:paraId="5596C30C" w14:textId="77777777" w:rsidR="0099377A" w:rsidRDefault="0099377A" w:rsidP="009937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C57855" w14:textId="77777777" w:rsidR="0099377A" w:rsidRPr="00110FDA" w:rsidRDefault="0099377A" w:rsidP="0099377A">
      <w:pPr>
        <w:rPr>
          <w:rFonts w:asciiTheme="minorHAnsi" w:hAnsiTheme="minorHAnsi" w:cstheme="minorHAnsi"/>
          <w:sz w:val="22"/>
          <w:szCs w:val="22"/>
        </w:rPr>
      </w:pPr>
    </w:p>
    <w:p w14:paraId="339706B0" w14:textId="77777777" w:rsidR="001D5B93" w:rsidRDefault="001D5B93"/>
    <w:sectPr w:rsidR="001D5B93" w:rsidSect="0099377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286B" w14:textId="77777777" w:rsidR="0099377A" w:rsidRDefault="0099377A">
    <w:pPr>
      <w:pStyle w:val="FooterCenter"/>
      <w:pBdr>
        <w:bottom w:val="single" w:sz="4" w:space="0" w:color="auto"/>
      </w:pBdr>
    </w:pPr>
  </w:p>
  <w:p w14:paraId="12F85B5A" w14:textId="77777777" w:rsidR="0099377A" w:rsidRDefault="0099377A">
    <w:pPr>
      <w:pStyle w:val="FooterLeft"/>
    </w:pPr>
    <w:r>
      <w:tab/>
    </w:r>
    <w:r>
      <w:rPr>
        <w:rFonts w:ascii="Consolas" w:eastAsia="Consolas" w:hAnsi="Consolas" w:cs="Consolas"/>
        <w:sz w:val="12"/>
      </w:rPr>
      <w:t xml:space="preserve">   Created: 2025-05-06 11:00:15 [EST]</w:t>
    </w:r>
  </w:p>
  <w:p w14:paraId="5CD5544D" w14:textId="77777777" w:rsidR="0099377A" w:rsidRDefault="0099377A">
    <w:pPr>
      <w:pStyle w:val="FooterLeft"/>
    </w:pPr>
    <w:r>
      <w:t>(Supp. No. 36)</w:t>
    </w:r>
  </w:p>
  <w:p w14:paraId="7F0FE82F" w14:textId="77777777" w:rsidR="0099377A" w:rsidRDefault="0099377A">
    <w:pPr>
      <w:pStyle w:val="FooterCenter"/>
    </w:pPr>
    <w:r>
      <w:cr/>
      <w:t xml:space="preserve">Page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of </w:t>
    </w:r>
    <w:r>
      <w:fldChar w:fldCharType="begin"/>
    </w:r>
    <w:r>
      <w:instrText>NUMPAGES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079C" w14:textId="77777777" w:rsidR="0099377A" w:rsidRPr="00C4552B" w:rsidRDefault="0099377A" w:rsidP="00C45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7A"/>
    <w:rsid w:val="001D5B93"/>
    <w:rsid w:val="004D14EA"/>
    <w:rsid w:val="00780F18"/>
    <w:rsid w:val="007D15FA"/>
    <w:rsid w:val="00821D73"/>
    <w:rsid w:val="0099377A"/>
    <w:rsid w:val="00B53D60"/>
    <w:rsid w:val="00D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D04A"/>
  <w15:chartTrackingRefBased/>
  <w15:docId w15:val="{3E5D8E4C-8B3F-43D4-A298-4D708E23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7A"/>
    <w:pPr>
      <w:spacing w:before="40" w:after="120" w:line="240" w:lineRule="auto"/>
    </w:pPr>
    <w:rPr>
      <w:rFonts w:ascii="Calibri" w:hAnsi="Calibri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7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7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7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77A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77A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77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77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7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77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77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77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77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77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77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77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77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9377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7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77A"/>
    <w:pPr>
      <w:numPr>
        <w:ilvl w:val="1"/>
      </w:numPr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7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9377A"/>
    <w:pPr>
      <w:spacing w:before="160" w:after="160"/>
      <w:jc w:val="center"/>
    </w:pPr>
    <w:rPr>
      <w:rFonts w:ascii="Aptos" w:hAnsi="Aptos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9377A"/>
    <w:rPr>
      <w:rFonts w:ascii="Aptos" w:hAnsi="Aptos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9377A"/>
    <w:pPr>
      <w:spacing w:before="0" w:after="0"/>
      <w:ind w:left="720"/>
      <w:contextualSpacing/>
    </w:pPr>
    <w:rPr>
      <w:rFonts w:ascii="Aptos" w:hAnsi="Aptos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93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77A"/>
    <w:rPr>
      <w:rFonts w:ascii="Aptos" w:hAnsi="Aptos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9377A"/>
    <w:rPr>
      <w:b/>
      <w:bCs/>
      <w:smallCaps/>
      <w:color w:val="0F4761" w:themeColor="accent1" w:themeShade="BF"/>
      <w:spacing w:val="5"/>
    </w:rPr>
  </w:style>
  <w:style w:type="paragraph" w:customStyle="1" w:styleId="FooterLeft">
    <w:name w:val="Footer Left"/>
    <w:basedOn w:val="Normal"/>
    <w:qFormat/>
    <w:rsid w:val="0099377A"/>
    <w:pPr>
      <w:tabs>
        <w:tab w:val="right" w:pos="9360"/>
      </w:tabs>
      <w:spacing w:after="40"/>
    </w:pPr>
    <w:rPr>
      <w:sz w:val="18"/>
    </w:rPr>
  </w:style>
  <w:style w:type="paragraph" w:customStyle="1" w:styleId="FooterCenter">
    <w:name w:val="Footer Center"/>
    <w:basedOn w:val="FooterLeft"/>
    <w:qFormat/>
    <w:rsid w:val="0099377A"/>
    <w:pPr>
      <w:jc w:val="center"/>
    </w:pPr>
  </w:style>
  <w:style w:type="paragraph" w:customStyle="1" w:styleId="Block1">
    <w:name w:val="Block 1"/>
    <w:basedOn w:val="Normal"/>
    <w:uiPriority w:val="3"/>
    <w:qFormat/>
    <w:rsid w:val="0099377A"/>
  </w:style>
  <w:style w:type="character" w:styleId="Hyperlink">
    <w:name w:val="Hyperlink"/>
    <w:basedOn w:val="DefaultParagraphFont"/>
    <w:uiPriority w:val="99"/>
    <w:unhideWhenUsed/>
    <w:rsid w:val="0099377A"/>
    <w:rPr>
      <w:color w:val="4472C4"/>
      <w:u w:val="none"/>
    </w:rPr>
  </w:style>
  <w:style w:type="paragraph" w:styleId="Header">
    <w:name w:val="header"/>
    <w:basedOn w:val="Normal"/>
    <w:link w:val="HeaderChar"/>
    <w:uiPriority w:val="99"/>
    <w:unhideWhenUsed/>
    <w:rsid w:val="0099377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377A"/>
    <w:rPr>
      <w:rFonts w:ascii="Calibri" w:hAnsi="Calibri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s/df5f0cbd/epfDeOVy9k6a3_DpWG0BiA?u=https://library.municode.com/ga/gilmer_county/codes/code_of_ordinances?nodeId=SP1GEOR_CH28CRDAMI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ink.edgepilot.com/s/7ff574a9/vjFlSSPPAEeszbd0SnlJZA?u=https://library.municode.com/ga/lumpkin_county/codes/code_of_ordinances?nodeId=PTIICOOR_CH27LAUSPEZO_ARTIVACRECOUSAP_CH9COCE_S27-4.9.1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dgepilot.com/s/0b5c908b/Mbo3BjEloEG7Q1a0s2bWSw?u=https://library.municode.com/ga/forsyth_county/ordinances/code_of_ordinances?nodeId=1385393" TargetMode="External"/><Relationship Id="rId11" Type="http://schemas.openxmlformats.org/officeDocument/2006/relationships/hyperlink" Target="https://link.edgepilot.com/s/24fd5f47/sd4ccnls8kWT3EZxHgpk4w?u=https://pgccouncil.us/1051/Qualified-Data-Center-Task-Force" TargetMode="External"/><Relationship Id="rId5" Type="http://schemas.openxmlformats.org/officeDocument/2006/relationships/hyperlink" Target="https://link.edgepilot.com/s/0276bc7c/C8dTwUeUk0Gj0eMo73oBww?u=https://www.coweta.ga.us/government/planning-development-ordinances/data-center-ordinan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nk.edgepilot.com/s/c4b3e3dc/fYSI761iwki1Rt3KxFZC4Q?u=https://jlarc.virginia.gov/landing-2024-data-centers-in-virginia.asp" TargetMode="External"/><Relationship Id="rId4" Type="http://schemas.openxmlformats.org/officeDocument/2006/relationships/hyperlink" Target="https://link.edgepilot.com/s/55da678f/YcocRRFnLE2oYVYhr8PvxQ?u=https://atlantacityga.iqm2.com/Citizens/Detail_LegiFile.aspx?Frame=%26MeetingID=4061%26MediaPosition=%26ID=35357%26CssClass%3D" TargetMode="External"/><Relationship Id="rId9" Type="http://schemas.openxmlformats.org/officeDocument/2006/relationships/hyperlink" Target="https://link.edgepilot.com/s/f01bff4b/_3HvhEiviUGkCpVcJQZEBA?u=https://engagedekalb.dekalbcountyga.gov/data-center-text-amend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4374</Characters>
  <Application>Microsoft Office Word</Application>
  <DocSecurity>0</DocSecurity>
  <Lines>145</Lines>
  <Paragraphs>97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Sharma</dc:creator>
  <cp:keywords/>
  <dc:description/>
  <cp:lastModifiedBy>Amy Sharma</cp:lastModifiedBy>
  <cp:revision>1</cp:revision>
  <dcterms:created xsi:type="dcterms:W3CDTF">2025-12-07T16:58:00Z</dcterms:created>
  <dcterms:modified xsi:type="dcterms:W3CDTF">2025-12-07T16:58:00Z</dcterms:modified>
</cp:coreProperties>
</file>